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F1" w:rsidRDefault="00400BCE" w:rsidP="00400BCE">
      <w:pPr>
        <w:pStyle w:val="Heading2"/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1424940</wp:posOffset>
                </wp:positionV>
                <wp:extent cx="6964680" cy="35814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3581400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CE" w:rsidRDefault="00400BCE">
                            <w:pPr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b/>
                                <w:sz w:val="20"/>
                                <w:szCs w:val="20"/>
                                <w:u w:val="single"/>
                              </w:rPr>
                              <w:t>Time Allocation:</w:t>
                            </w:r>
                            <w:r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 xml:space="preserve">  the Maroona Primary School will ensure that a dedicated literacy and numeracy block is provided for all grades for at least four days each week. This means that each grade level from foundation to grade 6 will have at least 8 hours of literacy and 4 hours of numeracy each school week. </w:t>
                            </w:r>
                            <w:r w:rsidR="001069E8"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 xml:space="preserve">Teachers will deliver the school curriculum using the </w:t>
                            </w:r>
                            <w:proofErr w:type="spellStart"/>
                            <w:r w:rsidR="001069E8"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>AusVELS</w:t>
                            </w:r>
                            <w:proofErr w:type="spellEnd"/>
                            <w:r w:rsidR="001069E8"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 xml:space="preserve"> curriculum program for English and Mathematics. The school will ensure that all students receive a minimum </w:t>
                            </w:r>
                            <w:r w:rsidR="00B0573C"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 xml:space="preserve">2 hours each week of </w:t>
                            </w:r>
                            <w:r w:rsidR="001069E8"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 xml:space="preserve">physical education by having 15 minutes of activity each morning, dedicated </w:t>
                            </w:r>
                            <w:proofErr w:type="spellStart"/>
                            <w:r w:rsidR="001069E8"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>phys</w:t>
                            </w:r>
                            <w:proofErr w:type="spellEnd"/>
                            <w:r w:rsidR="001069E8"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69E8"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>ed</w:t>
                            </w:r>
                            <w:proofErr w:type="spellEnd"/>
                            <w:r w:rsidR="001069E8"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 xml:space="preserve"> sessions each week, and monthly Monster Walks and Group Days where sport is a component.  </w:t>
                            </w:r>
                            <w:r w:rsidR="00B0573C"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 xml:space="preserve">Art will be provided to each grade level and students will have a 1.5 hour session each fortnight. </w:t>
                            </w:r>
                            <w:r w:rsidR="001069E8"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>Teachers will use a variety of programs to deliver content in the other learning area. The school will use a ‘Small Schools Model’ as a way of ensuring students participate in the following areas- Humanities</w:t>
                            </w:r>
                            <w:r w:rsidR="00B0573C"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>, including History and Geography</w:t>
                            </w:r>
                            <w:r w:rsidR="001069E8"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>, Civics and Citizenship,</w:t>
                            </w:r>
                            <w:r w:rsidR="00B0573C"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 xml:space="preserve"> Science, Design, Creativity and Technology and Health. This model will be planned for a seven year cycle. At this stage Maroona Primary School is not offering LOTE as no qualified teacher is available. It is expected this will change in 2015, when a language will be offered to students in the Foundation to Grade 2 class.</w:t>
                            </w:r>
                          </w:p>
                          <w:p w:rsidR="00B0573C" w:rsidRDefault="00B0573C">
                            <w:pPr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b/>
                                <w:sz w:val="20"/>
                                <w:szCs w:val="20"/>
                                <w:u w:val="single"/>
                              </w:rPr>
                              <w:t>Review:</w:t>
                            </w:r>
                            <w:r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 xml:space="preserve">  the curriculum and teaching practice will be reviewed each year and alterations made depending on staff, student needs and DEECD policy changes. </w:t>
                            </w:r>
                          </w:p>
                          <w:p w:rsidR="00B0573C" w:rsidRPr="00B0573C" w:rsidRDefault="00B0573C">
                            <w:pPr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Plantagenet Cherokee" w:hAnsi="Plantagenet Cherokee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Attachments </w:t>
                            </w:r>
                            <w:r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 xml:space="preserve"> to</w:t>
                            </w:r>
                            <w:proofErr w:type="gramEnd"/>
                            <w:r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 xml:space="preserve"> this framework are the 2014 school timetable and the ‘Small Schools General Studies Scope and Sequence’ 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8.6pt;margin-top:112.2pt;width:548.4pt;height:28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" fillcolor="white [3201]" strokeweight=".5pt">
                <v:textbox>
                  <w:txbxContent>
                    <w:p w:rsidR="00400BCE" w:rsidRDefault="00400BCE">
                      <w:pPr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</w:pPr>
                      <w:r>
                        <w:rPr>
                          <w:rFonts w:ascii="Plantagenet Cherokee" w:hAnsi="Plantagenet Cherokee"/>
                          <w:b/>
                          <w:sz w:val="20"/>
                          <w:szCs w:val="20"/>
                          <w:u w:val="single"/>
                        </w:rPr>
                        <w:t>Time Allocation:</w:t>
                      </w:r>
                      <w:r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 xml:space="preserve">  the Maroona Primary School will ensure that a dedicated literacy and numeracy block is provided for all grades for at least four days each week. This means that each grade level from foundation to grade 6 will have at least 8 hours of literacy and 4 hours of numeracy each school week. </w:t>
                      </w:r>
                      <w:r w:rsidR="001069E8"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 xml:space="preserve">Teachers will deliver the school curriculum using the </w:t>
                      </w:r>
                      <w:proofErr w:type="spellStart"/>
                      <w:r w:rsidR="001069E8"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>AusVELS</w:t>
                      </w:r>
                      <w:proofErr w:type="spellEnd"/>
                      <w:r w:rsidR="001069E8"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 xml:space="preserve"> curriculum program for English and Mathematics. The school will ensure that all students receive a minimum </w:t>
                      </w:r>
                      <w:r w:rsidR="00B0573C"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 xml:space="preserve">2 hours each week of </w:t>
                      </w:r>
                      <w:r w:rsidR="001069E8"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 xml:space="preserve">physical education by having 15 minutes of activity each morning, dedicated </w:t>
                      </w:r>
                      <w:proofErr w:type="spellStart"/>
                      <w:r w:rsidR="001069E8"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>phys</w:t>
                      </w:r>
                      <w:proofErr w:type="spellEnd"/>
                      <w:r w:rsidR="001069E8"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069E8"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>ed</w:t>
                      </w:r>
                      <w:proofErr w:type="spellEnd"/>
                      <w:r w:rsidR="001069E8"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 xml:space="preserve"> sessions each week, and monthly Monster Walks and Group Days where sport is a component.  </w:t>
                      </w:r>
                      <w:r w:rsidR="00B0573C"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 xml:space="preserve">Art will be provided to each grade level and students will have a 1.5 hour session each fortnight. </w:t>
                      </w:r>
                      <w:r w:rsidR="001069E8"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>Teachers will use a variety of programs to deliver content in the other learning area. The school will use a ‘Small Schools Model’ as a way of ensuring students participate in the following areas- Humanities</w:t>
                      </w:r>
                      <w:r w:rsidR="00B0573C"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>, including History and Geography</w:t>
                      </w:r>
                      <w:r w:rsidR="001069E8"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>, Civics and Citizenship,</w:t>
                      </w:r>
                      <w:r w:rsidR="00B0573C"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 xml:space="preserve"> Science, Design, Creativity and Technology and Health. This model will be planned for a seven year cycle. At this stage Maroona Primary School is not offering LOTE as no qualified teacher is available. It is expected this will change in 2015, when a language will be offered to students in the Foundation to Grade 2 class.</w:t>
                      </w:r>
                    </w:p>
                    <w:p w:rsidR="00B0573C" w:rsidRDefault="00B0573C">
                      <w:pPr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</w:pPr>
                      <w:r>
                        <w:rPr>
                          <w:rFonts w:ascii="Plantagenet Cherokee" w:hAnsi="Plantagenet Cherokee"/>
                          <w:b/>
                          <w:sz w:val="20"/>
                          <w:szCs w:val="20"/>
                          <w:u w:val="single"/>
                        </w:rPr>
                        <w:t>Review:</w:t>
                      </w:r>
                      <w:r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 xml:space="preserve">  the curriculum and teaching practice will be reviewed each year and alterations made depending on staff, student needs and DEECD policy changes. </w:t>
                      </w:r>
                    </w:p>
                    <w:p w:rsidR="00B0573C" w:rsidRPr="00B0573C" w:rsidRDefault="00B0573C">
                      <w:pPr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Plantagenet Cherokee" w:hAnsi="Plantagenet Cherokee"/>
                          <w:b/>
                          <w:sz w:val="20"/>
                          <w:szCs w:val="20"/>
                          <w:u w:val="single"/>
                        </w:rPr>
                        <w:t xml:space="preserve">Attachments </w:t>
                      </w:r>
                      <w:r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 xml:space="preserve"> to</w:t>
                      </w:r>
                      <w:proofErr w:type="gramEnd"/>
                      <w:r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 xml:space="preserve"> this framework are the 2014 school timetable and the ‘Small Schools General Studies Scope and Sequence’ table.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4F5108CF" wp14:editId="72CBC982">
            <wp:extent cx="914366" cy="855645"/>
            <wp:effectExtent l="114300" t="76200" r="114935" b="782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oon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66" cy="8556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E780A" wp14:editId="534FDC31">
                <wp:simplePos x="0" y="0"/>
                <wp:positionH relativeFrom="column">
                  <wp:posOffset>0</wp:posOffset>
                </wp:positionH>
                <wp:positionV relativeFrom="paragraph">
                  <wp:posOffset>-510540</wp:posOffset>
                </wp:positionV>
                <wp:extent cx="570738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BCE" w:rsidRPr="00400BCE" w:rsidRDefault="00400BCE" w:rsidP="00400BC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Curriculum Framework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-40.2pt;width:449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" filled="f" stroked="f">
                <v:fill o:detectmouseclick="t"/>
                <v:textbox>
                  <w:txbxContent>
                    <w:p w:rsidR="00400BCE" w:rsidRPr="00400BCE" w:rsidRDefault="00400BCE" w:rsidP="00400BCE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Curriculum Framework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C3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CE"/>
    <w:rsid w:val="001069E8"/>
    <w:rsid w:val="00400BCE"/>
    <w:rsid w:val="007019AC"/>
    <w:rsid w:val="00B0573C"/>
    <w:rsid w:val="00E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00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00BC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00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00BC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2014-03-18T22:46:00Z</dcterms:created>
  <dcterms:modified xsi:type="dcterms:W3CDTF">2014-03-18T23:18:00Z</dcterms:modified>
</cp:coreProperties>
</file>